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03" w:rsidRPr="00510B03" w:rsidRDefault="00510B03" w:rsidP="005E2650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10B03">
        <w:rPr>
          <w:rFonts w:cs="B Titr" w:hint="cs"/>
          <w:sz w:val="32"/>
          <w:szCs w:val="32"/>
          <w:rtl/>
          <w:lang w:bidi="fa-IR"/>
        </w:rPr>
        <w:t>لیست داروها و تجهیزات مرتبط با ماده 40 قانون حمایت از خانواده و جوانی جمعیت</w:t>
      </w:r>
    </w:p>
    <w:p w:rsidR="00EA6997" w:rsidRPr="00C73510" w:rsidRDefault="00EA6997" w:rsidP="00C73510">
      <w:pPr>
        <w:pStyle w:val="ListParagraph"/>
        <w:numPr>
          <w:ilvl w:val="0"/>
          <w:numId w:val="2"/>
        </w:numPr>
        <w:bidi/>
        <w:jc w:val="center"/>
        <w:rPr>
          <w:rFonts w:cs="B Titr"/>
          <w:sz w:val="28"/>
          <w:szCs w:val="28"/>
          <w:rtl/>
          <w:lang w:bidi="fa-IR"/>
        </w:rPr>
      </w:pPr>
      <w:r w:rsidRPr="00C73510">
        <w:rPr>
          <w:rFonts w:cs="B Titr" w:hint="cs"/>
          <w:sz w:val="28"/>
          <w:szCs w:val="28"/>
          <w:rtl/>
          <w:lang w:bidi="fa-IR"/>
        </w:rPr>
        <w:t>کالاهای تولیدی مرتبط با شاخه زایمان و نازایی</w:t>
      </w:r>
    </w:p>
    <w:p w:rsidR="00EA6997" w:rsidRDefault="00EA6997" w:rsidP="00EA69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1- نی انجماد و نگهداری ایمن جنین ( تولید)</w:t>
      </w:r>
    </w:p>
    <w:p w:rsidR="00EA6997" w:rsidRDefault="00EA6997" w:rsidP="00EA69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2- کتترهای انتقال جنین</w:t>
      </w:r>
      <w:r w:rsidR="00510B03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( تولید)</w:t>
      </w:r>
    </w:p>
    <w:p w:rsidR="00EA6997" w:rsidRDefault="00EA6997" w:rsidP="00EA69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3- آسپیراسیون و جمع‌آوری تخمک ( تولید)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4- آسپیراسیون، ایرگیشن و جمع‌آوری تخمک</w:t>
      </w:r>
    </w:p>
    <w:p w:rsidR="00510B03" w:rsidRDefault="00510B03" w:rsidP="00510B0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5- کتتر </w:t>
      </w:r>
      <w:r>
        <w:rPr>
          <w:rFonts w:cs="B Titr"/>
          <w:sz w:val="24"/>
          <w:szCs w:val="24"/>
          <w:lang w:bidi="fa-IR"/>
        </w:rPr>
        <w:t>IUI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6- </w:t>
      </w:r>
      <w:r w:rsidRPr="00C73510">
        <w:rPr>
          <w:rFonts w:asciiTheme="majorBidi" w:hAnsiTheme="majorBidi" w:cstheme="majorBidi"/>
          <w:b/>
          <w:bCs/>
          <w:lang w:bidi="fa-IR"/>
        </w:rPr>
        <w:t>Holding Pipet</w:t>
      </w:r>
      <w:r w:rsidRPr="00C73510">
        <w:rPr>
          <w:rFonts w:asciiTheme="majorBidi" w:hAnsiTheme="majorBidi" w:cstheme="majorBidi"/>
          <w:b/>
          <w:bCs/>
          <w:rtl/>
          <w:lang w:bidi="fa-IR"/>
        </w:rPr>
        <w:t xml:space="preserve"> ، </w:t>
      </w:r>
      <w:r w:rsidRPr="00C73510">
        <w:rPr>
          <w:rFonts w:asciiTheme="majorBidi" w:hAnsiTheme="majorBidi" w:cstheme="majorBidi"/>
          <w:b/>
          <w:bCs/>
          <w:lang w:bidi="fa-IR"/>
        </w:rPr>
        <w:t>Denudation Pipet</w:t>
      </w:r>
      <w:r w:rsidRPr="00C73510">
        <w:rPr>
          <w:rFonts w:asciiTheme="majorBidi" w:hAnsiTheme="majorBidi" w:cstheme="majorBidi"/>
          <w:b/>
          <w:bCs/>
          <w:rtl/>
          <w:lang w:bidi="fa-IR"/>
        </w:rPr>
        <w:t xml:space="preserve"> ، </w:t>
      </w:r>
      <w:r w:rsidRPr="00C73510">
        <w:rPr>
          <w:rFonts w:asciiTheme="majorBidi" w:hAnsiTheme="majorBidi" w:cstheme="majorBidi"/>
          <w:b/>
          <w:bCs/>
          <w:lang w:bidi="fa-IR"/>
        </w:rPr>
        <w:t>ICSI Pipet</w:t>
      </w:r>
      <w:r>
        <w:rPr>
          <w:rFonts w:cs="B Titr" w:hint="cs"/>
          <w:sz w:val="24"/>
          <w:szCs w:val="24"/>
          <w:rtl/>
          <w:lang w:bidi="fa-IR"/>
        </w:rPr>
        <w:t xml:space="preserve"> و سایر وسایل و ظروف آزمایشگاهی در </w:t>
      </w:r>
      <w:r>
        <w:rPr>
          <w:rFonts w:cs="B Titr"/>
          <w:sz w:val="24"/>
          <w:szCs w:val="24"/>
          <w:lang w:bidi="fa-IR"/>
        </w:rPr>
        <w:t>IVF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510B03" w:rsidRDefault="00510B03" w:rsidP="00510B03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7- </w:t>
      </w:r>
      <w:r w:rsidRPr="00C73510">
        <w:rPr>
          <w:rFonts w:asciiTheme="majorBidi" w:hAnsiTheme="majorBidi" w:cstheme="majorBidi"/>
          <w:b/>
          <w:bCs/>
          <w:lang w:bidi="fa-IR"/>
        </w:rPr>
        <w:t>Blastomere Aspiration</w:t>
      </w:r>
      <w:r w:rsidRPr="00C73510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>
        <w:rPr>
          <w:rFonts w:cs="B Titr"/>
          <w:sz w:val="24"/>
          <w:szCs w:val="24"/>
          <w:lang w:bidi="fa-IR"/>
        </w:rPr>
        <w:t xml:space="preserve"> </w:t>
      </w:r>
    </w:p>
    <w:p w:rsidR="00EA6997" w:rsidRPr="00C73510" w:rsidRDefault="00EA6997" w:rsidP="00C73510">
      <w:pPr>
        <w:pStyle w:val="ListParagraph"/>
        <w:numPr>
          <w:ilvl w:val="0"/>
          <w:numId w:val="2"/>
        </w:num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C73510">
        <w:rPr>
          <w:rFonts w:cs="B Titr" w:hint="cs"/>
          <w:sz w:val="28"/>
          <w:szCs w:val="28"/>
          <w:rtl/>
          <w:lang w:bidi="fa-IR"/>
        </w:rPr>
        <w:t xml:space="preserve">محیط‌های کشت و افزودنی‌های محیط کشت </w:t>
      </w:r>
      <w:r w:rsidRPr="00C73510">
        <w:rPr>
          <w:rFonts w:asciiTheme="majorBidi" w:hAnsiTheme="majorBidi" w:cstheme="majorBidi"/>
          <w:b/>
          <w:bCs/>
          <w:sz w:val="24"/>
          <w:szCs w:val="24"/>
          <w:lang w:bidi="fa-IR"/>
        </w:rPr>
        <w:t>IUI/IVF</w:t>
      </w:r>
    </w:p>
    <w:p w:rsidR="00EA6997" w:rsidRDefault="00EA6997" w:rsidP="00C73510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1- محلول شستشوی اسپرم </w:t>
      </w:r>
      <w:r w:rsidR="00C73510" w:rsidRPr="00C73510">
        <w:rPr>
          <w:rFonts w:asciiTheme="majorBidi" w:hAnsiTheme="majorBidi" w:cstheme="majorBidi"/>
          <w:b/>
          <w:bCs/>
          <w:lang w:bidi="fa-IR"/>
        </w:rPr>
        <w:t>V</w:t>
      </w:r>
      <w:r w:rsidRPr="00C73510">
        <w:rPr>
          <w:rFonts w:asciiTheme="majorBidi" w:hAnsiTheme="majorBidi" w:cstheme="majorBidi"/>
          <w:b/>
          <w:bCs/>
          <w:lang w:bidi="fa-IR"/>
        </w:rPr>
        <w:t>itaSperm</w:t>
      </w:r>
      <w:r w:rsidRPr="00C7351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بدون بافر و با جنتامایسین</w:t>
      </w:r>
    </w:p>
    <w:p w:rsidR="00EA6997" w:rsidRDefault="00EA6997" w:rsidP="00C73510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2- </w:t>
      </w:r>
      <w:r w:rsidRPr="00EA6997">
        <w:rPr>
          <w:rFonts w:cs="B Titr" w:hint="cs"/>
          <w:sz w:val="24"/>
          <w:szCs w:val="24"/>
          <w:rtl/>
          <w:lang w:bidi="fa-IR"/>
        </w:rPr>
        <w:t xml:space="preserve">محلول شستشوی اسپرم </w:t>
      </w:r>
      <w:r w:rsidR="00C73510" w:rsidRPr="00C73510">
        <w:rPr>
          <w:rFonts w:asciiTheme="majorBidi" w:hAnsiTheme="majorBidi" w:cstheme="majorBidi"/>
          <w:b/>
          <w:bCs/>
          <w:lang w:bidi="fa-IR"/>
        </w:rPr>
        <w:t>V</w:t>
      </w:r>
      <w:r w:rsidRPr="00C73510">
        <w:rPr>
          <w:rFonts w:asciiTheme="majorBidi" w:hAnsiTheme="majorBidi" w:cstheme="majorBidi"/>
          <w:b/>
          <w:bCs/>
          <w:lang w:bidi="fa-IR"/>
        </w:rPr>
        <w:t>itaSperm</w:t>
      </w:r>
      <w:r w:rsidRPr="00EA6997">
        <w:rPr>
          <w:rFonts w:cs="B Titr" w:hint="cs"/>
          <w:sz w:val="24"/>
          <w:szCs w:val="24"/>
          <w:rtl/>
          <w:lang w:bidi="fa-IR"/>
        </w:rPr>
        <w:t xml:space="preserve"> ب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EA6997">
        <w:rPr>
          <w:rFonts w:cs="B Titr" w:hint="cs"/>
          <w:sz w:val="24"/>
          <w:szCs w:val="24"/>
          <w:rtl/>
          <w:lang w:bidi="fa-IR"/>
        </w:rPr>
        <w:t xml:space="preserve"> بافر و با جنتامایسین</w:t>
      </w:r>
    </w:p>
    <w:p w:rsidR="00EA6997" w:rsidRDefault="00EA6997" w:rsidP="00EA69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3- سرم آلبومین انسانی مکمل </w:t>
      </w:r>
      <w:r w:rsidRPr="00C73510">
        <w:rPr>
          <w:rFonts w:asciiTheme="majorBidi" w:hAnsiTheme="majorBidi" w:cstheme="majorBidi"/>
          <w:b/>
          <w:bCs/>
          <w:lang w:bidi="fa-IR"/>
        </w:rPr>
        <w:t>HTF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4- محیط کشت </w:t>
      </w:r>
      <w:r w:rsidRPr="00C73510">
        <w:rPr>
          <w:rFonts w:asciiTheme="majorBidi" w:hAnsiTheme="majorBidi" w:cstheme="majorBidi"/>
          <w:b/>
          <w:bCs/>
          <w:lang w:bidi="fa-IR"/>
        </w:rPr>
        <w:t>Hams F-10</w:t>
      </w:r>
      <w:r w:rsidRPr="00C73510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بطری لیتری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5- محیط انجماد اسپرم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6- محیط جداساز اسپرم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7- محیط شستشوی اسپرم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8- محیط شستشوی اسپرم و تخمک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9- محیط کشت انتقال جنین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10- محیط کشت انجماد جنین و تخمک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11- محیط کشت تسهیل کننده نمونه‌برداری از جنین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12- محیط کشت تک مرحله‌ای جنین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13- محیط کشت ذوب جنین و تخمک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14- محیط کشت روز اول تا سوم جنین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15- محیط کشت روز سوم تا پنجم جنین</w:t>
      </w:r>
    </w:p>
    <w:p w:rsidR="00EA6997" w:rsidRDefault="00EA6997" w:rsidP="00EA6997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16- محیط کشت روغن معدنی</w:t>
      </w:r>
    </w:p>
    <w:p w:rsidR="00EA6997" w:rsidRDefault="00EA6997" w:rsidP="00EA69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17- محیط کشت هیالورونیداز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18- محیط کندساز حرکت اسپرم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19- مکمل محیط کشت جنین با هپس</w:t>
      </w:r>
    </w:p>
    <w:p w:rsidR="00510B03" w:rsidRPr="00C73510" w:rsidRDefault="00510B03" w:rsidP="00C73510">
      <w:pPr>
        <w:pStyle w:val="ListParagraph"/>
        <w:numPr>
          <w:ilvl w:val="0"/>
          <w:numId w:val="4"/>
        </w:num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C73510">
        <w:rPr>
          <w:rFonts w:cs="B Titr" w:hint="cs"/>
          <w:sz w:val="28"/>
          <w:szCs w:val="28"/>
          <w:rtl/>
          <w:lang w:bidi="fa-IR"/>
        </w:rPr>
        <w:t>کیت‌های موثر در حوزه بارداری</w:t>
      </w:r>
    </w:p>
    <w:p w:rsidR="00510B03" w:rsidRDefault="00510B03" w:rsidP="00510B0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1- کیت </w:t>
      </w:r>
      <w:r w:rsidRPr="00C73510">
        <w:rPr>
          <w:rFonts w:asciiTheme="majorBidi" w:hAnsiTheme="majorBidi" w:cstheme="majorBidi"/>
          <w:b/>
          <w:bCs/>
          <w:lang w:bidi="fa-IR"/>
        </w:rPr>
        <w:t>FSH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2- کیت </w:t>
      </w:r>
      <w:r w:rsidRPr="00C73510">
        <w:rPr>
          <w:rFonts w:asciiTheme="majorBidi" w:hAnsiTheme="majorBidi" w:cstheme="majorBidi"/>
          <w:b/>
          <w:bCs/>
          <w:lang w:bidi="fa-IR"/>
        </w:rPr>
        <w:t>LH</w:t>
      </w:r>
      <w:r w:rsidRPr="00C73510">
        <w:rPr>
          <w:rFonts w:asciiTheme="majorBidi" w:hAnsiTheme="majorBidi" w:cstheme="majorBidi"/>
          <w:b/>
          <w:bCs/>
          <w:rtl/>
          <w:lang w:bidi="fa-IR"/>
        </w:rPr>
        <w:t xml:space="preserve"> </w:t>
      </w:r>
    </w:p>
    <w:p w:rsidR="00510B03" w:rsidRDefault="00510B03" w:rsidP="00510B0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3- کیت </w:t>
      </w:r>
      <w:r w:rsidRPr="00C73510">
        <w:rPr>
          <w:rFonts w:asciiTheme="majorBidi" w:hAnsiTheme="majorBidi" w:cstheme="majorBidi"/>
          <w:b/>
          <w:bCs/>
          <w:lang w:bidi="fa-IR"/>
        </w:rPr>
        <w:t>AMH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4- کیت پروستوژن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5- کیت تستسترون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6- کیت بررسی بلوغ کروماتین، کیت بررسی شکست اسپرم</w:t>
      </w:r>
    </w:p>
    <w:p w:rsidR="00510B03" w:rsidRDefault="00510B03" w:rsidP="00510B03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7- کیت </w:t>
      </w:r>
      <w:r w:rsidRPr="00C73510">
        <w:rPr>
          <w:rFonts w:asciiTheme="majorBidi" w:hAnsiTheme="majorBidi" w:cstheme="majorBidi"/>
          <w:b/>
          <w:bCs/>
          <w:lang w:bidi="fa-IR"/>
        </w:rPr>
        <w:t>HCH</w:t>
      </w:r>
      <w:r w:rsidRPr="00C73510">
        <w:rPr>
          <w:rFonts w:cs="B Titr" w:hint="cs"/>
          <w:rtl/>
          <w:lang w:bidi="fa-IR"/>
        </w:rPr>
        <w:t xml:space="preserve"> </w:t>
      </w:r>
    </w:p>
    <w:p w:rsidR="00EA6997" w:rsidRDefault="00EA6997" w:rsidP="00EA699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A6997" w:rsidRDefault="00EA6997" w:rsidP="00EA6997">
      <w:pPr>
        <w:bidi/>
        <w:jc w:val="center"/>
        <w:rPr>
          <w:rFonts w:cs="B Titr"/>
          <w:sz w:val="24"/>
          <w:szCs w:val="24"/>
          <w:lang w:bidi="fa-IR"/>
        </w:rPr>
      </w:pPr>
    </w:p>
    <w:p w:rsidR="00C73510" w:rsidRDefault="00C73510" w:rsidP="00C73510">
      <w:pPr>
        <w:bidi/>
        <w:jc w:val="center"/>
        <w:rPr>
          <w:rFonts w:cs="B Titr"/>
          <w:sz w:val="24"/>
          <w:szCs w:val="24"/>
          <w:lang w:bidi="fa-IR"/>
        </w:rPr>
      </w:pPr>
    </w:p>
    <w:p w:rsidR="00C73510" w:rsidRDefault="00C73510" w:rsidP="00C73510">
      <w:pPr>
        <w:bidi/>
        <w:rPr>
          <w:rFonts w:cs="B Titr" w:hint="cs"/>
          <w:sz w:val="24"/>
          <w:szCs w:val="24"/>
          <w:rtl/>
          <w:lang w:bidi="fa-IR"/>
        </w:rPr>
      </w:pPr>
    </w:p>
    <w:p w:rsidR="006F63C8" w:rsidRPr="00C73510" w:rsidRDefault="007F59C2" w:rsidP="00C73510">
      <w:pPr>
        <w:pStyle w:val="ListParagraph"/>
        <w:numPr>
          <w:ilvl w:val="0"/>
          <w:numId w:val="3"/>
        </w:numPr>
        <w:bidi/>
        <w:jc w:val="center"/>
        <w:rPr>
          <w:rFonts w:cs="B Titr"/>
          <w:sz w:val="28"/>
          <w:szCs w:val="28"/>
          <w:rtl/>
          <w:lang w:bidi="fa-IR"/>
        </w:rPr>
      </w:pPr>
      <w:r w:rsidRPr="00C73510">
        <w:rPr>
          <w:rFonts w:cs="B Titr" w:hint="cs"/>
          <w:sz w:val="28"/>
          <w:szCs w:val="28"/>
          <w:rtl/>
          <w:lang w:bidi="fa-IR"/>
        </w:rPr>
        <w:lastRenderedPageBreak/>
        <w:t xml:space="preserve">داروهای مورد استفاده در </w:t>
      </w:r>
      <w:r w:rsidR="005F3695" w:rsidRPr="00C73510">
        <w:rPr>
          <w:rFonts w:cs="B Titr" w:hint="cs"/>
          <w:sz w:val="28"/>
          <w:szCs w:val="28"/>
          <w:rtl/>
          <w:lang w:bidi="fa-IR"/>
        </w:rPr>
        <w:t xml:space="preserve">درمان </w:t>
      </w:r>
      <w:r w:rsidRPr="00C73510">
        <w:rPr>
          <w:rFonts w:cs="B Titr" w:hint="cs"/>
          <w:sz w:val="28"/>
          <w:szCs w:val="28"/>
          <w:rtl/>
          <w:lang w:bidi="fa-IR"/>
        </w:rPr>
        <w:t>ناباروری زنان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7567" w:rsidTr="00055A17">
        <w:trPr>
          <w:trHeight w:val="458"/>
        </w:trPr>
        <w:tc>
          <w:tcPr>
            <w:tcW w:w="9350" w:type="dxa"/>
            <w:gridSpan w:val="3"/>
            <w:shd w:val="clear" w:color="auto" w:fill="E7E6E6" w:themeFill="background2"/>
          </w:tcPr>
          <w:p w:rsidR="00077567" w:rsidRPr="00C73510" w:rsidRDefault="00077567" w:rsidP="00B7490D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فرآورده های دارویی گنادوتروپین جهت تشخیص انواع هایپوگنادیسم</w:t>
            </w:r>
          </w:p>
        </w:tc>
      </w:tr>
      <w:tr w:rsidR="00077567" w:rsidTr="00077567">
        <w:tc>
          <w:tcPr>
            <w:tcW w:w="3116" w:type="dxa"/>
            <w:shd w:val="clear" w:color="auto" w:fill="FFFFFF" w:themeFill="background1"/>
          </w:tcPr>
          <w:p w:rsidR="00077567" w:rsidRPr="00C73510" w:rsidRDefault="00077567" w:rsidP="0007756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Gonadorelin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acetate</w:t>
            </w:r>
          </w:p>
        </w:tc>
        <w:tc>
          <w:tcPr>
            <w:tcW w:w="3117" w:type="dxa"/>
            <w:shd w:val="clear" w:color="auto" w:fill="FFFFFF" w:themeFill="background1"/>
          </w:tcPr>
          <w:p w:rsidR="00077567" w:rsidRPr="00C73510" w:rsidRDefault="00077567" w:rsidP="0007756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Ampule</w:t>
            </w:r>
          </w:p>
        </w:tc>
        <w:tc>
          <w:tcPr>
            <w:tcW w:w="3117" w:type="dxa"/>
            <w:shd w:val="clear" w:color="auto" w:fill="FFFFFF" w:themeFill="background1"/>
          </w:tcPr>
          <w:p w:rsidR="00077567" w:rsidRPr="00C73510" w:rsidRDefault="00077567" w:rsidP="0007756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0.1 mg/ml</w:t>
            </w:r>
          </w:p>
        </w:tc>
      </w:tr>
      <w:tr w:rsidR="007F59C2" w:rsidTr="00077567">
        <w:trPr>
          <w:trHeight w:val="332"/>
        </w:trPr>
        <w:tc>
          <w:tcPr>
            <w:tcW w:w="9350" w:type="dxa"/>
            <w:gridSpan w:val="3"/>
            <w:shd w:val="clear" w:color="auto" w:fill="E7E6E6" w:themeFill="background2"/>
          </w:tcPr>
          <w:p w:rsidR="007F59C2" w:rsidRPr="00C73510" w:rsidRDefault="007F59C2" w:rsidP="00077567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فرآورده های دارویی 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Human chorionic gonadotropin (HCG)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7490D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جهت القای تخمک گذاری</w:t>
            </w:r>
          </w:p>
        </w:tc>
      </w:tr>
      <w:tr w:rsidR="00C16573" w:rsidTr="00C16573">
        <w:trPr>
          <w:trHeight w:val="278"/>
        </w:trPr>
        <w:tc>
          <w:tcPr>
            <w:tcW w:w="3116" w:type="dxa"/>
            <w:vMerge w:val="restart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HCG 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corifollitropin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17" w:type="dxa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Prefilled syringe</w:t>
            </w:r>
          </w:p>
        </w:tc>
        <w:tc>
          <w:tcPr>
            <w:tcW w:w="3117" w:type="dxa"/>
          </w:tcPr>
          <w:p w:rsidR="00C16573" w:rsidRPr="00C73510" w:rsidRDefault="00C16573" w:rsidP="005E2650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250 microgram/0.5 ml </w:t>
            </w:r>
          </w:p>
        </w:tc>
      </w:tr>
      <w:tr w:rsidR="00C16573" w:rsidTr="00B7490D">
        <w:trPr>
          <w:trHeight w:val="503"/>
        </w:trPr>
        <w:tc>
          <w:tcPr>
            <w:tcW w:w="3116" w:type="dxa"/>
            <w:vMerge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Solution for injection</w:t>
            </w:r>
          </w:p>
        </w:tc>
        <w:tc>
          <w:tcPr>
            <w:tcW w:w="3117" w:type="dxa"/>
          </w:tcPr>
          <w:p w:rsidR="005E2650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100 microgram/0.5 ml, </w:t>
            </w:r>
          </w:p>
          <w:p w:rsidR="00C16573" w:rsidRPr="00C73510" w:rsidRDefault="00C16573" w:rsidP="00B7490D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150 microgram/0.5 ml </w:t>
            </w:r>
          </w:p>
        </w:tc>
      </w:tr>
      <w:tr w:rsidR="00C16573" w:rsidTr="00C16573">
        <w:trPr>
          <w:trHeight w:val="263"/>
        </w:trPr>
        <w:tc>
          <w:tcPr>
            <w:tcW w:w="3116" w:type="dxa"/>
            <w:vMerge w:val="restart"/>
          </w:tcPr>
          <w:p w:rsidR="00C16573" w:rsidRPr="00C73510" w:rsidRDefault="00C16573" w:rsidP="008314C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Urinary HCG</w:t>
            </w:r>
            <w:r w:rsidR="008314C7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</w:p>
          <w:p w:rsidR="00C16573" w:rsidRPr="00C73510" w:rsidRDefault="00C16573" w:rsidP="002E4560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Ampule</w:t>
            </w:r>
          </w:p>
        </w:tc>
        <w:tc>
          <w:tcPr>
            <w:tcW w:w="3117" w:type="dxa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500 IU, 1500 IU, 5000 IU</w:t>
            </w:r>
          </w:p>
        </w:tc>
      </w:tr>
      <w:tr w:rsidR="00C16573" w:rsidTr="00C6496C">
        <w:trPr>
          <w:trHeight w:val="332"/>
        </w:trPr>
        <w:tc>
          <w:tcPr>
            <w:tcW w:w="3116" w:type="dxa"/>
            <w:vMerge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C16573" w:rsidRPr="00C73510" w:rsidRDefault="00C16573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Vial</w:t>
            </w:r>
          </w:p>
        </w:tc>
        <w:tc>
          <w:tcPr>
            <w:tcW w:w="3117" w:type="dxa"/>
          </w:tcPr>
          <w:p w:rsidR="00C16573" w:rsidRPr="00C73510" w:rsidRDefault="00C16573" w:rsidP="008A4B3A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1000 IU, 2000 IU, 5000 I</w:t>
            </w:r>
            <w:r w:rsidR="008A4B3A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U</w:t>
            </w:r>
          </w:p>
        </w:tc>
      </w:tr>
      <w:tr w:rsidR="007F59C2" w:rsidTr="008A4B3A">
        <w:tc>
          <w:tcPr>
            <w:tcW w:w="9350" w:type="dxa"/>
            <w:gridSpan w:val="3"/>
            <w:shd w:val="clear" w:color="auto" w:fill="E7E6E6" w:themeFill="background2"/>
          </w:tcPr>
          <w:p w:rsidR="007F59C2" w:rsidRPr="00C73510" w:rsidRDefault="007F59C2" w:rsidP="004118A3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فرآورده های دارویی گنادوتروپین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مورد استفاده در</w:t>
            </w:r>
            <w:r w:rsidR="00C6496C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رژیم های 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IVF</w:t>
            </w:r>
            <w:r w:rsidR="00C6496C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F59C2" w:rsidTr="00C87B67">
        <w:tc>
          <w:tcPr>
            <w:tcW w:w="3116" w:type="dxa"/>
          </w:tcPr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Human Menopausal Gonadotropin (HMG)</w:t>
            </w:r>
          </w:p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 LH + 75 IU FSH</w:t>
            </w:r>
          </w:p>
        </w:tc>
      </w:tr>
      <w:tr w:rsidR="007F59C2" w:rsidTr="00C87B67">
        <w:tc>
          <w:tcPr>
            <w:tcW w:w="3116" w:type="dxa"/>
          </w:tcPr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Purified Urinary FSH</w:t>
            </w:r>
          </w:p>
          <w:p w:rsidR="002E4560" w:rsidRPr="00C73510" w:rsidRDefault="002E4560" w:rsidP="002E4560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(urofollitropin)</w:t>
            </w:r>
          </w:p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 FSH</w:t>
            </w:r>
          </w:p>
        </w:tc>
      </w:tr>
      <w:tr w:rsidR="007F59C2" w:rsidTr="00C87B67">
        <w:tc>
          <w:tcPr>
            <w:tcW w:w="3116" w:type="dxa"/>
          </w:tcPr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</w:t>
            </w:r>
          </w:p>
          <w:p w:rsidR="002E4560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)</w:t>
            </w:r>
          </w:p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75 IU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</w:t>
            </w:r>
            <w:r w:rsidR="0026715C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o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</w:p>
        </w:tc>
      </w:tr>
      <w:tr w:rsidR="009D7C89" w:rsidTr="00C87B67">
        <w:tc>
          <w:tcPr>
            <w:tcW w:w="3116" w:type="dxa"/>
          </w:tcPr>
          <w:p w:rsidR="009D7C89" w:rsidRPr="00C73510" w:rsidRDefault="009D7C89" w:rsidP="009D7C89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</w:t>
            </w:r>
          </w:p>
          <w:p w:rsidR="009D7C89" w:rsidRPr="00C73510" w:rsidRDefault="009D7C89" w:rsidP="002B695A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r w:rsidR="002B695A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beta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)</w:t>
            </w:r>
          </w:p>
          <w:p w:rsidR="009D7C89" w:rsidRPr="00C73510" w:rsidRDefault="009D7C89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9D7C89" w:rsidRPr="00C73510" w:rsidRDefault="009D7C89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9D7C89" w:rsidRPr="00C73510" w:rsidRDefault="00624EA6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IU, 50 IU/0.5 ml, 100 IU/0.5 ml, 200 IU/0.5 ml</w:t>
            </w:r>
            <w:r w:rsidR="002B695A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, 833 IU/ml</w:t>
            </w:r>
          </w:p>
        </w:tc>
      </w:tr>
      <w:tr w:rsidR="007F59C2" w:rsidTr="00C87B67">
        <w:tc>
          <w:tcPr>
            <w:tcW w:w="3116" w:type="dxa"/>
          </w:tcPr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LH</w:t>
            </w:r>
          </w:p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7F59C2" w:rsidRPr="00C73510" w:rsidRDefault="002E4560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 Lutropin alfa</w:t>
            </w:r>
          </w:p>
        </w:tc>
      </w:tr>
      <w:tr w:rsidR="00077567" w:rsidTr="00C87B67">
        <w:tc>
          <w:tcPr>
            <w:tcW w:w="3116" w:type="dxa"/>
          </w:tcPr>
          <w:p w:rsidR="00077567" w:rsidRPr="00C73510" w:rsidRDefault="00077567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 + Recombinant LH</w:t>
            </w:r>
          </w:p>
        </w:tc>
        <w:tc>
          <w:tcPr>
            <w:tcW w:w="3117" w:type="dxa"/>
          </w:tcPr>
          <w:p w:rsidR="00077567" w:rsidRPr="00C73510" w:rsidRDefault="00077567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077567" w:rsidRPr="00C73510" w:rsidRDefault="00077567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150 IU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Lutropin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+ 75 IU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</w:p>
        </w:tc>
      </w:tr>
      <w:tr w:rsidR="008314C7" w:rsidTr="008314C7">
        <w:tc>
          <w:tcPr>
            <w:tcW w:w="9350" w:type="dxa"/>
            <w:gridSpan w:val="3"/>
            <w:shd w:val="clear" w:color="auto" w:fill="E7E6E6" w:themeFill="background2"/>
          </w:tcPr>
          <w:p w:rsidR="008314C7" w:rsidRPr="00C73510" w:rsidRDefault="008314C7" w:rsidP="004118A3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فرآورده های دارویی گنادوتروپین جهت الق</w:t>
            </w:r>
            <w:r w:rsidR="004118A3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ی تخمک گذاری ناشی از هایپوگنادیسم اولیه</w:t>
            </w:r>
          </w:p>
        </w:tc>
      </w:tr>
      <w:tr w:rsidR="008314C7" w:rsidTr="008314C7">
        <w:tc>
          <w:tcPr>
            <w:tcW w:w="3116" w:type="dxa"/>
            <w:shd w:val="clear" w:color="auto" w:fill="FFFFFF" w:themeFill="background1"/>
          </w:tcPr>
          <w:p w:rsidR="008314C7" w:rsidRPr="00C73510" w:rsidRDefault="008314C7" w:rsidP="008314C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Gonadorelin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acetate</w:t>
            </w:r>
          </w:p>
        </w:tc>
        <w:tc>
          <w:tcPr>
            <w:tcW w:w="3117" w:type="dxa"/>
            <w:shd w:val="clear" w:color="auto" w:fill="FFFFFF" w:themeFill="background1"/>
          </w:tcPr>
          <w:p w:rsidR="008314C7" w:rsidRPr="00C73510" w:rsidRDefault="008314C7" w:rsidP="008314C7">
            <w:pPr>
              <w:bidi/>
              <w:jc w:val="right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  <w:shd w:val="clear" w:color="auto" w:fill="FFFFFF" w:themeFill="background1"/>
          </w:tcPr>
          <w:p w:rsidR="008314C7" w:rsidRPr="00C73510" w:rsidRDefault="008314C7" w:rsidP="008314C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0.8 mg, 3.2 mg</w:t>
            </w:r>
          </w:p>
        </w:tc>
      </w:tr>
      <w:tr w:rsidR="004118A3" w:rsidTr="008314C7">
        <w:tc>
          <w:tcPr>
            <w:tcW w:w="3116" w:type="dxa"/>
            <w:shd w:val="clear" w:color="auto" w:fill="FFFFFF" w:themeFill="background1"/>
          </w:tcPr>
          <w:p w:rsidR="004118A3" w:rsidRPr="00C73510" w:rsidRDefault="004118A3" w:rsidP="004118A3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 + Recombinant LH</w:t>
            </w:r>
          </w:p>
        </w:tc>
        <w:tc>
          <w:tcPr>
            <w:tcW w:w="3117" w:type="dxa"/>
            <w:shd w:val="clear" w:color="auto" w:fill="FFFFFF" w:themeFill="background1"/>
          </w:tcPr>
          <w:p w:rsidR="004118A3" w:rsidRPr="00C73510" w:rsidRDefault="004118A3" w:rsidP="008314C7">
            <w:pPr>
              <w:bidi/>
              <w:jc w:val="right"/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  <w:shd w:val="clear" w:color="auto" w:fill="FFFFFF" w:themeFill="background1"/>
          </w:tcPr>
          <w:p w:rsidR="004118A3" w:rsidRPr="00C73510" w:rsidRDefault="004118A3" w:rsidP="008314C7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150 IU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Lutropin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+ 75 IU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alfa</w:t>
            </w:r>
            <w:proofErr w:type="spellEnd"/>
          </w:p>
        </w:tc>
      </w:tr>
      <w:tr w:rsidR="00225A33" w:rsidTr="008314C7">
        <w:tc>
          <w:tcPr>
            <w:tcW w:w="3116" w:type="dxa"/>
            <w:shd w:val="clear" w:color="auto" w:fill="FFFFFF" w:themeFill="background1"/>
          </w:tcPr>
          <w:p w:rsidR="00225A33" w:rsidRPr="00C73510" w:rsidRDefault="00225A33" w:rsidP="004118A3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HP HMG</w:t>
            </w:r>
            <w:r w:rsidR="00863D9E"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r w:rsidR="00863D9E" w:rsidRPr="00C73510">
              <w:rPr>
                <w:rFonts w:asciiTheme="majorBidi" w:hAnsiTheme="majorBidi" w:cs="B Titr"/>
                <w:b/>
                <w:bCs/>
                <w:color w:val="515151"/>
                <w:sz w:val="24"/>
                <w:szCs w:val="24"/>
                <w:shd w:val="clear" w:color="auto" w:fill="F6F6F6"/>
              </w:rPr>
              <w:t>MENOPUR)</w:t>
            </w:r>
          </w:p>
        </w:tc>
        <w:tc>
          <w:tcPr>
            <w:tcW w:w="3117" w:type="dxa"/>
            <w:shd w:val="clear" w:color="auto" w:fill="FFFFFF" w:themeFill="background1"/>
          </w:tcPr>
          <w:p w:rsidR="00225A33" w:rsidRPr="00C73510" w:rsidRDefault="00863D9E" w:rsidP="008314C7">
            <w:pPr>
              <w:bidi/>
              <w:jc w:val="right"/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LYOPHILIZED for solution (parenteral injection)</w:t>
            </w:r>
          </w:p>
        </w:tc>
        <w:tc>
          <w:tcPr>
            <w:tcW w:w="3117" w:type="dxa"/>
            <w:shd w:val="clear" w:color="auto" w:fill="FFFFFF" w:themeFill="background1"/>
          </w:tcPr>
          <w:p w:rsidR="00225A33" w:rsidRPr="00C73510" w:rsidRDefault="00863D9E" w:rsidP="00863D9E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75 IU + 75 IU </w:t>
            </w:r>
          </w:p>
        </w:tc>
      </w:tr>
      <w:tr w:rsidR="007F59C2" w:rsidTr="008A4B3A">
        <w:tc>
          <w:tcPr>
            <w:tcW w:w="9350" w:type="dxa"/>
            <w:gridSpan w:val="3"/>
            <w:shd w:val="clear" w:color="auto" w:fill="E7E6E6" w:themeFill="background2"/>
          </w:tcPr>
          <w:p w:rsidR="007F59C2" w:rsidRPr="00C73510" w:rsidRDefault="007F59C2" w:rsidP="004118A3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فرآورده های دارویی آگونیست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GnRh</w:t>
            </w:r>
            <w:proofErr w:type="spellEnd"/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مورد استفاده در 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IVF</w:t>
            </w:r>
          </w:p>
        </w:tc>
      </w:tr>
      <w:tr w:rsidR="007F59C2" w:rsidTr="00C87B67">
        <w:tc>
          <w:tcPr>
            <w:tcW w:w="3116" w:type="dxa"/>
          </w:tcPr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Triptorelin</w:t>
            </w:r>
            <w:proofErr w:type="spellEnd"/>
            <w:r w:rsidR="00C16573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7F59C2" w:rsidRPr="00C73510" w:rsidRDefault="007F59C2" w:rsidP="00C87B6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</w:tcPr>
          <w:p w:rsidR="007F59C2" w:rsidRPr="00C73510" w:rsidRDefault="005F3695" w:rsidP="00C16573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7F59C2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95.6 micrograms/1 mL </w:t>
            </w:r>
          </w:p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(100 micrograms/ml as acetate)</w:t>
            </w:r>
          </w:p>
        </w:tc>
      </w:tr>
      <w:tr w:rsidR="005F3695" w:rsidTr="00C87B6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Triptorelin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Prefilled-syringe</w:t>
            </w:r>
          </w:p>
        </w:tc>
        <w:tc>
          <w:tcPr>
            <w:tcW w:w="3117" w:type="dxa"/>
          </w:tcPr>
          <w:p w:rsidR="00F242AE" w:rsidRPr="00C73510" w:rsidRDefault="00F242AE" w:rsidP="00F242AE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0.1 mg, 0.5 mg</w:t>
            </w:r>
          </w:p>
        </w:tc>
      </w:tr>
      <w:tr w:rsidR="005F3695" w:rsidTr="00C87B6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Buserelin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Vial 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1 mg/ml (5.5 ml)</w:t>
            </w:r>
          </w:p>
        </w:tc>
      </w:tr>
      <w:tr w:rsidR="005F3695" w:rsidTr="00C87B6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lastRenderedPageBreak/>
              <w:t>Buserelin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Nasal spray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150 microgram/dose</w:t>
            </w:r>
          </w:p>
        </w:tc>
      </w:tr>
      <w:tr w:rsidR="005F3695" w:rsidRPr="00436C4A" w:rsidTr="008A4B3A">
        <w:tc>
          <w:tcPr>
            <w:tcW w:w="9350" w:type="dxa"/>
            <w:gridSpan w:val="3"/>
            <w:shd w:val="clear" w:color="auto" w:fill="E7E6E6" w:themeFill="background2"/>
          </w:tcPr>
          <w:p w:rsidR="005F3695" w:rsidRPr="00C73510" w:rsidRDefault="005F3695" w:rsidP="004118A3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فرآورده های دارویی آنتاگونیست 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GnRh</w:t>
            </w:r>
            <w:proofErr w:type="spellEnd"/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مورد استفاده در </w:t>
            </w:r>
            <w:r w:rsidR="00F242AE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IVF</w:t>
            </w:r>
          </w:p>
        </w:tc>
      </w:tr>
      <w:tr w:rsidR="005F3695" w:rsidRPr="00436C4A" w:rsidTr="00C87B6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Cetrorelix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Vial 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bidi/>
              <w:jc w:val="right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250 Microgram </w:t>
            </w:r>
          </w:p>
        </w:tc>
      </w:tr>
      <w:tr w:rsidR="005F3695" w:rsidRPr="00436C4A" w:rsidTr="00C87B6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Ganirelix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Prefilled syringe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250 Microgram</w:t>
            </w:r>
          </w:p>
        </w:tc>
      </w:tr>
      <w:tr w:rsidR="002B695A" w:rsidRPr="00436C4A" w:rsidTr="002B695A">
        <w:tc>
          <w:tcPr>
            <w:tcW w:w="9350" w:type="dxa"/>
            <w:gridSpan w:val="3"/>
            <w:shd w:val="clear" w:color="auto" w:fill="E7E6E6" w:themeFill="background2"/>
          </w:tcPr>
          <w:p w:rsidR="002B695A" w:rsidRPr="00C73510" w:rsidRDefault="00B7490D" w:rsidP="002B695A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داروهای کمکی مورد استفاده در 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IVF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خانم های</w:t>
            </w:r>
            <w:r w:rsidR="002B695A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هایپوگنادیسم هایپوگنادوتروپیک</w:t>
            </w:r>
          </w:p>
        </w:tc>
      </w:tr>
      <w:tr w:rsidR="002B695A" w:rsidRPr="00436C4A" w:rsidTr="007722B1">
        <w:tc>
          <w:tcPr>
            <w:tcW w:w="3116" w:type="dxa"/>
          </w:tcPr>
          <w:p w:rsidR="002B695A" w:rsidRPr="00C73510" w:rsidRDefault="002B695A" w:rsidP="002B695A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Sumatropin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117" w:type="dxa"/>
          </w:tcPr>
          <w:p w:rsidR="002B695A" w:rsidRPr="00C73510" w:rsidRDefault="002B695A" w:rsidP="002B695A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Parenteral</w:t>
            </w:r>
          </w:p>
        </w:tc>
        <w:tc>
          <w:tcPr>
            <w:tcW w:w="3117" w:type="dxa"/>
          </w:tcPr>
          <w:p w:rsidR="002B695A" w:rsidRPr="00C73510" w:rsidRDefault="002B695A" w:rsidP="002B695A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4 U/ 0.5 ml, 12 IU, 15 IU/ 0.5 ml, 22.5 IU/0.5 ml, 30 IU/0.5 ml, 8 mg/ml, 6 mg/ 1.03 ml</w:t>
            </w:r>
          </w:p>
        </w:tc>
      </w:tr>
      <w:tr w:rsidR="005F3695" w:rsidRPr="00436C4A" w:rsidTr="008A4B3A">
        <w:tc>
          <w:tcPr>
            <w:tcW w:w="9350" w:type="dxa"/>
            <w:gridSpan w:val="3"/>
            <w:shd w:val="clear" w:color="auto" w:fill="E7E6E6" w:themeFill="background2"/>
          </w:tcPr>
          <w:p w:rsidR="005F3695" w:rsidRPr="00C73510" w:rsidRDefault="005F3695" w:rsidP="005F3695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پروژستین انتخابی مورد استفاده در سندروم تخمدان پلی کیستیک (جهت کمک به القای تخمک گذاری)</w:t>
            </w:r>
          </w:p>
        </w:tc>
      </w:tr>
      <w:tr w:rsidR="005F3695" w:rsidRPr="00436C4A" w:rsidTr="001C1928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Dydrogestrone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10 mg</w:t>
            </w:r>
          </w:p>
        </w:tc>
      </w:tr>
      <w:tr w:rsidR="005F3695" w:rsidRPr="00436C4A" w:rsidTr="008A4B3A">
        <w:tc>
          <w:tcPr>
            <w:tcW w:w="9350" w:type="dxa"/>
            <w:gridSpan w:val="3"/>
            <w:shd w:val="clear" w:color="auto" w:fill="E7E6E6" w:themeFill="background2"/>
          </w:tcPr>
          <w:p w:rsidR="005F3695" w:rsidRPr="00C73510" w:rsidRDefault="005F3695" w:rsidP="005F3695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پروژستین های مورد استفاده بعد از انجام 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IVF</w:t>
            </w:r>
          </w:p>
        </w:tc>
      </w:tr>
      <w:tr w:rsidR="005F3695" w:rsidRPr="00436C4A" w:rsidTr="00E95D48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Medroxyprogestrone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Acetate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2.5 mg, 5 mg</w:t>
            </w:r>
          </w:p>
        </w:tc>
      </w:tr>
      <w:tr w:rsidR="005F3695" w:rsidRPr="00436C4A" w:rsidTr="00A237CA">
        <w:trPr>
          <w:trHeight w:val="128"/>
        </w:trPr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Hydroxyprogesterone caproate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Ampule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250 mg/ml (1 ml, 2 ml)</w:t>
            </w:r>
          </w:p>
        </w:tc>
      </w:tr>
      <w:tr w:rsidR="005F3695" w:rsidRPr="00436C4A" w:rsidTr="006743FF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Progestrone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Suppository 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200 mg, 400 mg</w:t>
            </w:r>
          </w:p>
        </w:tc>
      </w:tr>
      <w:tr w:rsidR="005F3695" w:rsidRPr="008A4B3A" w:rsidTr="008A4B3A">
        <w:tc>
          <w:tcPr>
            <w:tcW w:w="9350" w:type="dxa"/>
            <w:gridSpan w:val="3"/>
            <w:shd w:val="clear" w:color="auto" w:fill="E7E6E6" w:themeFill="background2"/>
          </w:tcPr>
          <w:p w:rsidR="005F3695" w:rsidRPr="00C73510" w:rsidRDefault="005F3695" w:rsidP="005F3695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داروهای مورد استفاده در القای تخمک گذاری</w:t>
            </w:r>
          </w:p>
        </w:tc>
      </w:tr>
      <w:tr w:rsidR="005F3695" w:rsidRPr="00436C4A" w:rsidTr="00BB48A5">
        <w:trPr>
          <w:trHeight w:val="128"/>
        </w:trPr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Tamoxifen 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Tablet 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10 mg, 20 mg</w:t>
            </w:r>
          </w:p>
        </w:tc>
      </w:tr>
      <w:tr w:rsidR="005F3695" w:rsidRPr="00436C4A" w:rsidTr="00BB48A5">
        <w:trPr>
          <w:trHeight w:val="128"/>
        </w:trPr>
        <w:tc>
          <w:tcPr>
            <w:tcW w:w="3116" w:type="dxa"/>
            <w:vMerge w:val="restart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Metformin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500 mg, 1000 mg</w:t>
            </w:r>
          </w:p>
        </w:tc>
      </w:tr>
      <w:tr w:rsidR="005F3695" w:rsidRPr="00436C4A" w:rsidTr="00BB48A5">
        <w:trPr>
          <w:trHeight w:val="127"/>
        </w:trPr>
        <w:tc>
          <w:tcPr>
            <w:tcW w:w="3116" w:type="dxa"/>
            <w:vMerge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 SR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500 mg, 1000 mg</w:t>
            </w:r>
          </w:p>
        </w:tc>
      </w:tr>
      <w:tr w:rsidR="00233611" w:rsidRPr="00436C4A" w:rsidTr="00BB48A5">
        <w:trPr>
          <w:trHeight w:val="127"/>
        </w:trPr>
        <w:tc>
          <w:tcPr>
            <w:tcW w:w="3116" w:type="dxa"/>
          </w:tcPr>
          <w:p w:rsidR="00233611" w:rsidRPr="00C73510" w:rsidRDefault="00233611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Clomiphen</w:t>
            </w:r>
            <w:proofErr w:type="spellEnd"/>
          </w:p>
        </w:tc>
        <w:tc>
          <w:tcPr>
            <w:tcW w:w="3117" w:type="dxa"/>
          </w:tcPr>
          <w:p w:rsidR="00233611" w:rsidRPr="00C73510" w:rsidRDefault="00233611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Tablet </w:t>
            </w:r>
          </w:p>
        </w:tc>
        <w:tc>
          <w:tcPr>
            <w:tcW w:w="3117" w:type="dxa"/>
          </w:tcPr>
          <w:p w:rsidR="00233611" w:rsidRPr="00C73510" w:rsidRDefault="00233611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50 mg</w:t>
            </w:r>
          </w:p>
        </w:tc>
      </w:tr>
      <w:tr w:rsidR="005F3695" w:rsidRPr="00436C4A" w:rsidTr="00617D7E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Letrozole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2.5 mg</w:t>
            </w:r>
          </w:p>
        </w:tc>
      </w:tr>
      <w:tr w:rsidR="005F3695" w:rsidRPr="00436C4A" w:rsidTr="008A4B3A">
        <w:tc>
          <w:tcPr>
            <w:tcW w:w="9350" w:type="dxa"/>
            <w:gridSpan w:val="3"/>
            <w:shd w:val="clear" w:color="auto" w:fill="E7E6E6" w:themeFill="background2"/>
          </w:tcPr>
          <w:p w:rsidR="005F3695" w:rsidRPr="00C73510" w:rsidRDefault="005F3695" w:rsidP="005F3695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داروهای مورد استفاده در</w:t>
            </w:r>
            <w:r w:rsidR="00640A8B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درمان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هایپرپرولاکتینمی</w:t>
            </w:r>
            <w:r w:rsidR="005E2650"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E2650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و پیشگیری از سندروم </w:t>
            </w:r>
            <w:r w:rsidR="009950EC"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بیش تحرکی تخمدان</w:t>
            </w:r>
          </w:p>
        </w:tc>
      </w:tr>
      <w:tr w:rsidR="005F3695" w:rsidRPr="00436C4A" w:rsidTr="008619A7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Cabergoline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0.5 mg, 1 mg, 2 mg</w:t>
            </w:r>
          </w:p>
        </w:tc>
      </w:tr>
      <w:tr w:rsidR="005F3695" w:rsidRPr="00436C4A" w:rsidTr="003C38CA">
        <w:tc>
          <w:tcPr>
            <w:tcW w:w="3116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Bromocriptine</w:t>
            </w:r>
            <w:proofErr w:type="spellEnd"/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5F3695" w:rsidRPr="00C73510" w:rsidRDefault="005F3695" w:rsidP="005F3695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2.5 mg</w:t>
            </w:r>
          </w:p>
        </w:tc>
      </w:tr>
    </w:tbl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C73510" w:rsidRPr="00C73510" w:rsidRDefault="00C73510" w:rsidP="00C73510">
      <w:pPr>
        <w:bidi/>
        <w:rPr>
          <w:rFonts w:cs="B Titr"/>
          <w:sz w:val="28"/>
          <w:szCs w:val="28"/>
          <w:lang w:bidi="fa-IR"/>
        </w:rPr>
      </w:pPr>
      <w:bookmarkStart w:id="0" w:name="_GoBack"/>
      <w:bookmarkEnd w:id="0"/>
    </w:p>
    <w:p w:rsidR="00C73510" w:rsidRPr="00C73510" w:rsidRDefault="00C73510" w:rsidP="00C73510">
      <w:pPr>
        <w:bidi/>
        <w:jc w:val="center"/>
        <w:rPr>
          <w:rFonts w:cs="B Titr"/>
          <w:sz w:val="28"/>
          <w:szCs w:val="28"/>
          <w:lang w:bidi="fa-IR"/>
        </w:rPr>
      </w:pPr>
    </w:p>
    <w:p w:rsidR="002C0DB0" w:rsidRPr="00C73510" w:rsidRDefault="002C0DB0" w:rsidP="00C73510">
      <w:pPr>
        <w:pStyle w:val="ListParagraph"/>
        <w:numPr>
          <w:ilvl w:val="0"/>
          <w:numId w:val="5"/>
        </w:numPr>
        <w:bidi/>
        <w:jc w:val="center"/>
        <w:rPr>
          <w:rFonts w:cs="B Titr"/>
          <w:sz w:val="28"/>
          <w:szCs w:val="28"/>
          <w:rtl/>
          <w:lang w:bidi="fa-IR"/>
        </w:rPr>
      </w:pPr>
      <w:r w:rsidRPr="00C73510">
        <w:rPr>
          <w:rFonts w:cs="B Titr" w:hint="cs"/>
          <w:sz w:val="28"/>
          <w:szCs w:val="28"/>
          <w:rtl/>
          <w:lang w:bidi="fa-IR"/>
        </w:rPr>
        <w:lastRenderedPageBreak/>
        <w:t>داروهای مورد استفاده در ناباروری مردان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5A17" w:rsidRPr="00C73510" w:rsidTr="00DB7EA1">
        <w:tc>
          <w:tcPr>
            <w:tcW w:w="9350" w:type="dxa"/>
            <w:gridSpan w:val="3"/>
            <w:shd w:val="clear" w:color="auto" w:fill="E7E6E6" w:themeFill="background2"/>
          </w:tcPr>
          <w:p w:rsidR="00055A17" w:rsidRPr="00C73510" w:rsidRDefault="00055A17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فرآورده های دارویی گنادوتروپین جهت تشخیص انواع هایپوگنادیسم</w:t>
            </w:r>
          </w:p>
        </w:tc>
      </w:tr>
      <w:tr w:rsidR="00055A17" w:rsidRPr="00C73510" w:rsidTr="00055A17">
        <w:tc>
          <w:tcPr>
            <w:tcW w:w="3116" w:type="dxa"/>
            <w:shd w:val="clear" w:color="auto" w:fill="FFFFFF" w:themeFill="background1"/>
          </w:tcPr>
          <w:p w:rsidR="00055A17" w:rsidRPr="00C73510" w:rsidRDefault="00055A17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0.1 mg/ml</w:t>
            </w:r>
          </w:p>
        </w:tc>
        <w:tc>
          <w:tcPr>
            <w:tcW w:w="3117" w:type="dxa"/>
            <w:shd w:val="clear" w:color="auto" w:fill="FFFFFF" w:themeFill="background1"/>
          </w:tcPr>
          <w:p w:rsidR="00055A17" w:rsidRPr="00C73510" w:rsidRDefault="00055A17" w:rsidP="00055A17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Ampule</w:t>
            </w:r>
          </w:p>
        </w:tc>
        <w:tc>
          <w:tcPr>
            <w:tcW w:w="3117" w:type="dxa"/>
            <w:shd w:val="clear" w:color="auto" w:fill="FFFFFF" w:themeFill="background1"/>
          </w:tcPr>
          <w:p w:rsidR="00055A17" w:rsidRPr="00C73510" w:rsidRDefault="00055A17" w:rsidP="00055A17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Gonadorelin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acetate</w:t>
            </w:r>
          </w:p>
        </w:tc>
      </w:tr>
      <w:tr w:rsidR="002C0DB0" w:rsidRPr="00C73510" w:rsidTr="00DB7EA1">
        <w:tc>
          <w:tcPr>
            <w:tcW w:w="9350" w:type="dxa"/>
            <w:gridSpan w:val="3"/>
            <w:shd w:val="clear" w:color="auto" w:fill="E7E6E6" w:themeFill="background2"/>
          </w:tcPr>
          <w:p w:rsidR="002C0DB0" w:rsidRPr="00C73510" w:rsidRDefault="002C0DB0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هایپوگنادیسم ثانویه به هایپرپرولاکتینمی</w:t>
            </w:r>
          </w:p>
        </w:tc>
      </w:tr>
      <w:tr w:rsidR="002C0DB0" w:rsidRPr="00C73510" w:rsidTr="00DB7EA1">
        <w:tc>
          <w:tcPr>
            <w:tcW w:w="3116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0.5 mg, 1 mg, 2 mg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Cabergoline</w:t>
            </w:r>
            <w:proofErr w:type="spellEnd"/>
          </w:p>
        </w:tc>
      </w:tr>
      <w:tr w:rsidR="002C0DB0" w:rsidRPr="00C73510" w:rsidTr="00DB7EA1">
        <w:tc>
          <w:tcPr>
            <w:tcW w:w="3116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2.5 mg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Bromocriptine</w:t>
            </w:r>
            <w:proofErr w:type="spellEnd"/>
          </w:p>
        </w:tc>
      </w:tr>
      <w:tr w:rsidR="002C0DB0" w:rsidRPr="00C73510" w:rsidTr="00DB7EA1">
        <w:tc>
          <w:tcPr>
            <w:tcW w:w="9350" w:type="dxa"/>
            <w:gridSpan w:val="3"/>
            <w:shd w:val="clear" w:color="auto" w:fill="E7E6E6" w:themeFill="background2"/>
          </w:tcPr>
          <w:p w:rsidR="002C0DB0" w:rsidRPr="00C73510" w:rsidRDefault="002C0DB0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الیگواسپرمی و آزواسپرمی (درمان های بدون شواهد کافی) </w:t>
            </w:r>
          </w:p>
        </w:tc>
      </w:tr>
      <w:tr w:rsidR="002C0DB0" w:rsidRPr="00C73510" w:rsidTr="00DB7EA1">
        <w:tc>
          <w:tcPr>
            <w:tcW w:w="3116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10 mg, 20 mg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Tamoxifen</w:t>
            </w:r>
          </w:p>
        </w:tc>
      </w:tr>
      <w:tr w:rsidR="002C0DB0" w:rsidRPr="00C73510" w:rsidTr="00DB7EA1">
        <w:tc>
          <w:tcPr>
            <w:tcW w:w="3116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Tablet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Clomiphen</w:t>
            </w:r>
            <w:proofErr w:type="spellEnd"/>
          </w:p>
        </w:tc>
      </w:tr>
      <w:tr w:rsidR="002C0DB0" w:rsidRPr="00C73510" w:rsidTr="00DB7EA1">
        <w:tc>
          <w:tcPr>
            <w:tcW w:w="9350" w:type="dxa"/>
            <w:gridSpan w:val="3"/>
            <w:shd w:val="clear" w:color="auto" w:fill="E7E6E6" w:themeFill="background2"/>
          </w:tcPr>
          <w:p w:rsidR="002C0DB0" w:rsidRPr="00C73510" w:rsidRDefault="002C0DB0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فرآورده های دارویی 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Human chorionic gonadotropin (HCG)</w:t>
            </w: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C0DB0" w:rsidRPr="00C73510" w:rsidRDefault="002C0DB0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جهت القای اسپرماتوژنز در هایپوگنادیسم هایپوگنادوتروپیک</w:t>
            </w:r>
          </w:p>
        </w:tc>
      </w:tr>
      <w:tr w:rsidR="002C0DB0" w:rsidRPr="00C73510" w:rsidTr="00DB7EA1">
        <w:trPr>
          <w:trHeight w:val="188"/>
        </w:trPr>
        <w:tc>
          <w:tcPr>
            <w:tcW w:w="3116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500 IU, 1500 IU, 5000 IU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Ampule</w:t>
            </w:r>
          </w:p>
        </w:tc>
        <w:tc>
          <w:tcPr>
            <w:tcW w:w="3117" w:type="dxa"/>
            <w:vMerge w:val="restart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Urinary HCG 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0DB0" w:rsidRPr="00C73510" w:rsidTr="00DB7EA1">
        <w:trPr>
          <w:trHeight w:val="187"/>
        </w:trPr>
        <w:tc>
          <w:tcPr>
            <w:tcW w:w="3116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1000 IU, 2000 IU, 5000 IU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Vial</w:t>
            </w:r>
          </w:p>
        </w:tc>
        <w:tc>
          <w:tcPr>
            <w:tcW w:w="3117" w:type="dxa"/>
            <w:vMerge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C0DB0" w:rsidRPr="00C73510" w:rsidTr="00DB7EA1">
        <w:trPr>
          <w:trHeight w:val="187"/>
        </w:trPr>
        <w:tc>
          <w:tcPr>
            <w:tcW w:w="9350" w:type="dxa"/>
            <w:gridSpan w:val="3"/>
            <w:shd w:val="clear" w:color="auto" w:fill="E7E6E6" w:themeFill="background2"/>
          </w:tcPr>
          <w:p w:rsidR="002C0DB0" w:rsidRPr="00C73510" w:rsidRDefault="002C0DB0" w:rsidP="00DB7EA1">
            <w:pPr>
              <w:bidi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گنادوتروپین ها جهت القای اسپرماتوژنز در هایپوگنادیسم هایپوگنادوتروپیک</w:t>
            </w:r>
          </w:p>
        </w:tc>
      </w:tr>
      <w:tr w:rsidR="002C0DB0" w:rsidRPr="00C73510" w:rsidTr="00DB7EA1">
        <w:trPr>
          <w:trHeight w:val="187"/>
        </w:trPr>
        <w:tc>
          <w:tcPr>
            <w:tcW w:w="3116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 LH + 75 IU FSH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  <w:shd w:val="clear" w:color="auto" w:fill="FFFFFF" w:themeFill="background1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Human Menopausal Gonadotropin (HMG)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C0DB0" w:rsidRPr="00C73510" w:rsidTr="00DB7EA1">
        <w:tc>
          <w:tcPr>
            <w:tcW w:w="3116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75 IU 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Purified Urinary FSH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urofollitropin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)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</w:p>
        </w:tc>
      </w:tr>
      <w:tr w:rsidR="002C0DB0" w:rsidRPr="00C73510" w:rsidTr="00DB7EA1">
        <w:tc>
          <w:tcPr>
            <w:tcW w:w="3116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75 IU 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Powder for solution (parenteral injection)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  <w:lang w:bidi="fa-IR"/>
              </w:rPr>
              <w:t xml:space="preserve"> alpha</w:t>
            </w:r>
          </w:p>
        </w:tc>
      </w:tr>
      <w:tr w:rsidR="002C0DB0" w:rsidRPr="00C73510" w:rsidTr="00DB7EA1">
        <w:tc>
          <w:tcPr>
            <w:tcW w:w="3116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75 IU, 50 IU/0.5 ml, 100 IU/0.5 ml, 200 IU/0.5 ml, 833 IU/ml</w:t>
            </w: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beta)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</w:tcPr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Recombinant FSH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</w:rPr>
            </w:pPr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(</w:t>
            </w:r>
            <w:proofErr w:type="spellStart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>Follitropin</w:t>
            </w:r>
            <w:proofErr w:type="spellEnd"/>
            <w:r w:rsidRPr="00C73510">
              <w:rPr>
                <w:rFonts w:asciiTheme="majorBidi" w:hAnsiTheme="majorBidi" w:cs="B Titr"/>
                <w:b/>
                <w:bCs/>
                <w:sz w:val="24"/>
                <w:szCs w:val="24"/>
              </w:rPr>
              <w:t xml:space="preserve"> beta)</w:t>
            </w:r>
          </w:p>
          <w:p w:rsidR="002C0DB0" w:rsidRPr="00C73510" w:rsidRDefault="002C0DB0" w:rsidP="00DB7EA1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F59C2" w:rsidRPr="007F59C2" w:rsidRDefault="007F59C2" w:rsidP="00C73510">
      <w:pPr>
        <w:bidi/>
        <w:rPr>
          <w:rFonts w:cs="B Titr"/>
          <w:rtl/>
          <w:lang w:bidi="fa-IR"/>
        </w:rPr>
      </w:pPr>
    </w:p>
    <w:sectPr w:rsidR="007F59C2" w:rsidRPr="007F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E5"/>
    <w:multiLevelType w:val="hybridMultilevel"/>
    <w:tmpl w:val="2A324616"/>
    <w:lvl w:ilvl="0" w:tplc="2A740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4CC"/>
    <w:multiLevelType w:val="hybridMultilevel"/>
    <w:tmpl w:val="E050D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9D4"/>
    <w:multiLevelType w:val="hybridMultilevel"/>
    <w:tmpl w:val="EAD82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6636"/>
    <w:multiLevelType w:val="hybridMultilevel"/>
    <w:tmpl w:val="CB609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665D4"/>
    <w:multiLevelType w:val="hybridMultilevel"/>
    <w:tmpl w:val="87740C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2"/>
    <w:rsid w:val="00005CB1"/>
    <w:rsid w:val="00007C94"/>
    <w:rsid w:val="00055A17"/>
    <w:rsid w:val="00077567"/>
    <w:rsid w:val="00101F96"/>
    <w:rsid w:val="001E0260"/>
    <w:rsid w:val="00225A33"/>
    <w:rsid w:val="00233611"/>
    <w:rsid w:val="0026715C"/>
    <w:rsid w:val="002B695A"/>
    <w:rsid w:val="002C0DB0"/>
    <w:rsid w:val="002E4560"/>
    <w:rsid w:val="003E68A4"/>
    <w:rsid w:val="004118A3"/>
    <w:rsid w:val="00510B03"/>
    <w:rsid w:val="0057311E"/>
    <w:rsid w:val="005E2650"/>
    <w:rsid w:val="005F3695"/>
    <w:rsid w:val="00624EA6"/>
    <w:rsid w:val="00640A8B"/>
    <w:rsid w:val="006F63C8"/>
    <w:rsid w:val="007F59C2"/>
    <w:rsid w:val="008314C7"/>
    <w:rsid w:val="00863D9E"/>
    <w:rsid w:val="008A4B3A"/>
    <w:rsid w:val="008F37EB"/>
    <w:rsid w:val="00967E6B"/>
    <w:rsid w:val="009950EC"/>
    <w:rsid w:val="009A7A20"/>
    <w:rsid w:val="009D7C89"/>
    <w:rsid w:val="00B3758F"/>
    <w:rsid w:val="00B62F0F"/>
    <w:rsid w:val="00B73091"/>
    <w:rsid w:val="00B7490D"/>
    <w:rsid w:val="00C16573"/>
    <w:rsid w:val="00C6496C"/>
    <w:rsid w:val="00C73510"/>
    <w:rsid w:val="00C77940"/>
    <w:rsid w:val="00EA6997"/>
    <w:rsid w:val="00F242AE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2DFA"/>
  <w15:chartTrackingRefBased/>
  <w15:docId w15:val="{9F02C499-9937-4A52-A2B0-9D012B1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غفار هاشمی</cp:lastModifiedBy>
  <cp:revision>4</cp:revision>
  <dcterms:created xsi:type="dcterms:W3CDTF">2022-09-28T08:41:00Z</dcterms:created>
  <dcterms:modified xsi:type="dcterms:W3CDTF">2022-10-30T03:54:00Z</dcterms:modified>
</cp:coreProperties>
</file>